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624A9" w14:textId="586CAAF0" w:rsidR="008A1E4B" w:rsidRPr="000834C6" w:rsidRDefault="00CA14C1" w:rsidP="00CA14C1">
      <w:pPr>
        <w:jc w:val="center"/>
        <w:rPr>
          <w:rFonts w:ascii="Times New Roman" w:hAnsi="Times New Roman" w:cs="Times New Roman"/>
          <w:b/>
          <w:sz w:val="24"/>
          <w:szCs w:val="24"/>
        </w:rPr>
      </w:pPr>
      <w:r w:rsidRPr="000834C6">
        <w:rPr>
          <w:rFonts w:ascii="Times New Roman" w:hAnsi="Times New Roman" w:cs="Times New Roman"/>
          <w:b/>
          <w:sz w:val="24"/>
          <w:szCs w:val="24"/>
        </w:rPr>
        <w:t>LATIN QUARTER 3 PROJECT</w:t>
      </w:r>
    </w:p>
    <w:p w14:paraId="4860441E" w14:textId="2EE71240" w:rsidR="00CA14C1" w:rsidRDefault="00CA14C1" w:rsidP="00CA14C1">
      <w:pPr>
        <w:rPr>
          <w:rFonts w:ascii="Times New Roman" w:hAnsi="Times New Roman" w:cs="Times New Roman"/>
          <w:sz w:val="24"/>
          <w:szCs w:val="24"/>
        </w:rPr>
      </w:pPr>
      <w:r>
        <w:rPr>
          <w:rFonts w:ascii="Times New Roman" w:hAnsi="Times New Roman" w:cs="Times New Roman"/>
          <w:sz w:val="24"/>
          <w:szCs w:val="24"/>
        </w:rPr>
        <w:t>For your project this semester, you will be memorizing and presenting a Latin passage. Before your final presentation of the passage, you must meet with me 3 times to present selections from the passage and receive tips on how to improve.</w:t>
      </w:r>
    </w:p>
    <w:p w14:paraId="71B3FA0A" w14:textId="364F703C" w:rsidR="00CA14C1" w:rsidRDefault="00CA14C1" w:rsidP="00CA14C1">
      <w:pPr>
        <w:rPr>
          <w:rFonts w:ascii="Times New Roman" w:hAnsi="Times New Roman" w:cs="Times New Roman"/>
          <w:sz w:val="24"/>
          <w:szCs w:val="24"/>
        </w:rPr>
      </w:pPr>
      <w:r>
        <w:rPr>
          <w:rFonts w:ascii="Times New Roman" w:hAnsi="Times New Roman" w:cs="Times New Roman"/>
          <w:sz w:val="24"/>
          <w:szCs w:val="24"/>
        </w:rPr>
        <w:t xml:space="preserve">Timeline: </w:t>
      </w:r>
    </w:p>
    <w:p w14:paraId="20917B80" w14:textId="2AC09319" w:rsidR="00CA14C1" w:rsidRDefault="00CA14C1" w:rsidP="00CA14C1">
      <w:pPr>
        <w:ind w:left="720"/>
        <w:rPr>
          <w:rFonts w:ascii="Times New Roman" w:hAnsi="Times New Roman" w:cs="Times New Roman"/>
          <w:sz w:val="24"/>
          <w:szCs w:val="24"/>
        </w:rPr>
      </w:pPr>
      <w:r>
        <w:rPr>
          <w:rFonts w:ascii="Times New Roman" w:hAnsi="Times New Roman" w:cs="Times New Roman"/>
          <w:sz w:val="24"/>
          <w:szCs w:val="24"/>
        </w:rPr>
        <w:t>1</w:t>
      </w:r>
      <w:r w:rsidRPr="00CA14C1">
        <w:rPr>
          <w:rFonts w:ascii="Times New Roman" w:hAnsi="Times New Roman" w:cs="Times New Roman"/>
          <w:sz w:val="24"/>
          <w:szCs w:val="24"/>
          <w:vertAlign w:val="superscript"/>
        </w:rPr>
        <w:t>st</w:t>
      </w:r>
      <w:r>
        <w:rPr>
          <w:rFonts w:ascii="Times New Roman" w:hAnsi="Times New Roman" w:cs="Times New Roman"/>
          <w:sz w:val="24"/>
          <w:szCs w:val="24"/>
        </w:rPr>
        <w:t xml:space="preserve"> meeting: by Feb 8</w:t>
      </w:r>
    </w:p>
    <w:p w14:paraId="38D7F941" w14:textId="444E10EF" w:rsidR="00CA14C1" w:rsidRDefault="00CA14C1" w:rsidP="00CA14C1">
      <w:pPr>
        <w:ind w:left="720"/>
        <w:rPr>
          <w:rFonts w:ascii="Times New Roman" w:hAnsi="Times New Roman" w:cs="Times New Roman"/>
          <w:sz w:val="24"/>
          <w:szCs w:val="24"/>
        </w:rPr>
      </w:pPr>
      <w:r>
        <w:rPr>
          <w:rFonts w:ascii="Times New Roman" w:hAnsi="Times New Roman" w:cs="Times New Roman"/>
          <w:sz w:val="24"/>
          <w:szCs w:val="24"/>
        </w:rPr>
        <w:t>2</w:t>
      </w:r>
      <w:r w:rsidRPr="00CA14C1">
        <w:rPr>
          <w:rFonts w:ascii="Times New Roman" w:hAnsi="Times New Roman" w:cs="Times New Roman"/>
          <w:sz w:val="24"/>
          <w:szCs w:val="24"/>
          <w:vertAlign w:val="superscript"/>
        </w:rPr>
        <w:t>nd</w:t>
      </w:r>
      <w:r>
        <w:rPr>
          <w:rFonts w:ascii="Times New Roman" w:hAnsi="Times New Roman" w:cs="Times New Roman"/>
          <w:sz w:val="24"/>
          <w:szCs w:val="24"/>
        </w:rPr>
        <w:t xml:space="preserve"> meeting: by Feb 22</w:t>
      </w:r>
    </w:p>
    <w:p w14:paraId="01EC8289" w14:textId="6D320242" w:rsidR="00CA14C1" w:rsidRDefault="00CA14C1" w:rsidP="00CA14C1">
      <w:pPr>
        <w:ind w:left="720"/>
        <w:rPr>
          <w:rFonts w:ascii="Times New Roman" w:hAnsi="Times New Roman" w:cs="Times New Roman"/>
          <w:sz w:val="24"/>
          <w:szCs w:val="24"/>
        </w:rPr>
      </w:pPr>
      <w:r>
        <w:rPr>
          <w:rFonts w:ascii="Times New Roman" w:hAnsi="Times New Roman" w:cs="Times New Roman"/>
          <w:sz w:val="24"/>
          <w:szCs w:val="24"/>
        </w:rPr>
        <w:t>3</w:t>
      </w:r>
      <w:r w:rsidRPr="00CA14C1">
        <w:rPr>
          <w:rFonts w:ascii="Times New Roman" w:hAnsi="Times New Roman" w:cs="Times New Roman"/>
          <w:sz w:val="24"/>
          <w:szCs w:val="24"/>
          <w:vertAlign w:val="superscript"/>
        </w:rPr>
        <w:t>rd</w:t>
      </w:r>
      <w:r>
        <w:rPr>
          <w:rFonts w:ascii="Times New Roman" w:hAnsi="Times New Roman" w:cs="Times New Roman"/>
          <w:sz w:val="24"/>
          <w:szCs w:val="24"/>
        </w:rPr>
        <w:t xml:space="preserve"> meeting: by Mar 1</w:t>
      </w:r>
    </w:p>
    <w:p w14:paraId="328D8FF2" w14:textId="51EBE057" w:rsidR="00CA14C1" w:rsidRDefault="00CA14C1" w:rsidP="00CA14C1">
      <w:pPr>
        <w:ind w:left="720"/>
        <w:rPr>
          <w:rFonts w:ascii="Times New Roman" w:hAnsi="Times New Roman" w:cs="Times New Roman"/>
          <w:sz w:val="24"/>
          <w:szCs w:val="24"/>
        </w:rPr>
      </w:pPr>
      <w:r>
        <w:rPr>
          <w:rFonts w:ascii="Times New Roman" w:hAnsi="Times New Roman" w:cs="Times New Roman"/>
          <w:sz w:val="24"/>
          <w:szCs w:val="24"/>
        </w:rPr>
        <w:t>Presentations will take place throughout the week of March 4-8.</w:t>
      </w:r>
    </w:p>
    <w:p w14:paraId="610A5307" w14:textId="52982AF7" w:rsidR="00CA14C1" w:rsidRDefault="000834C6" w:rsidP="00CA14C1">
      <w:pPr>
        <w:rPr>
          <w:rFonts w:ascii="Times New Roman" w:hAnsi="Times New Roman" w:cs="Times New Roman"/>
          <w:sz w:val="24"/>
          <w:szCs w:val="24"/>
        </w:rPr>
      </w:pPr>
      <w:r>
        <w:rPr>
          <w:rFonts w:ascii="Times New Roman" w:hAnsi="Times New Roman" w:cs="Times New Roman"/>
          <w:sz w:val="24"/>
          <w:szCs w:val="24"/>
        </w:rPr>
        <w:t>You will have the option of presenting before the class or presenting before a small group of your classmates.</w:t>
      </w:r>
    </w:p>
    <w:p w14:paraId="1EC84D0F" w14:textId="77777777" w:rsidR="000834C6" w:rsidRPr="000834C6" w:rsidRDefault="000834C6" w:rsidP="000834C6">
      <w:pPr>
        <w:rPr>
          <w:rFonts w:ascii="Times New Roman" w:hAnsi="Times New Roman" w:cs="Times New Roman"/>
          <w:sz w:val="24"/>
          <w:szCs w:val="24"/>
        </w:rPr>
      </w:pPr>
      <w:r>
        <w:rPr>
          <w:rFonts w:ascii="Times New Roman" w:hAnsi="Times New Roman" w:cs="Times New Roman"/>
          <w:sz w:val="24"/>
          <w:szCs w:val="24"/>
        </w:rPr>
        <w:t xml:space="preserve">Grading: </w:t>
      </w:r>
      <w:r w:rsidRPr="000834C6">
        <w:rPr>
          <w:rFonts w:ascii="Times New Roman" w:hAnsi="Times New Roman" w:cs="Times New Roman"/>
          <w:sz w:val="24"/>
          <w:szCs w:val="24"/>
        </w:rPr>
        <w:t>20 points for Memorization</w:t>
      </w:r>
    </w:p>
    <w:p w14:paraId="0540F2E6" w14:textId="77777777" w:rsidR="000834C6" w:rsidRPr="000834C6" w:rsidRDefault="000834C6" w:rsidP="000834C6">
      <w:pPr>
        <w:rPr>
          <w:rFonts w:ascii="Times New Roman" w:hAnsi="Times New Roman" w:cs="Times New Roman"/>
          <w:sz w:val="24"/>
          <w:szCs w:val="24"/>
        </w:rPr>
      </w:pPr>
      <w:r w:rsidRPr="000834C6">
        <w:rPr>
          <w:rFonts w:ascii="Times New Roman" w:hAnsi="Times New Roman" w:cs="Times New Roman"/>
          <w:sz w:val="24"/>
          <w:szCs w:val="24"/>
        </w:rPr>
        <w:t xml:space="preserve">  15 points for Pronunciation</w:t>
      </w:r>
    </w:p>
    <w:p w14:paraId="27B308BE" w14:textId="77777777" w:rsidR="000834C6" w:rsidRPr="000834C6" w:rsidRDefault="000834C6" w:rsidP="000834C6">
      <w:pPr>
        <w:rPr>
          <w:rFonts w:ascii="Times New Roman" w:hAnsi="Times New Roman" w:cs="Times New Roman"/>
          <w:sz w:val="24"/>
          <w:szCs w:val="24"/>
        </w:rPr>
      </w:pPr>
      <w:r w:rsidRPr="000834C6">
        <w:rPr>
          <w:rFonts w:ascii="Times New Roman" w:hAnsi="Times New Roman" w:cs="Times New Roman"/>
          <w:sz w:val="24"/>
          <w:szCs w:val="24"/>
        </w:rPr>
        <w:t xml:space="preserve">  15 points for Eye Contact with Audience </w:t>
      </w:r>
    </w:p>
    <w:p w14:paraId="1A633ACA" w14:textId="77777777" w:rsidR="000834C6" w:rsidRPr="000834C6" w:rsidRDefault="000834C6" w:rsidP="000834C6">
      <w:pPr>
        <w:rPr>
          <w:rFonts w:ascii="Times New Roman" w:hAnsi="Times New Roman" w:cs="Times New Roman"/>
          <w:sz w:val="24"/>
          <w:szCs w:val="24"/>
        </w:rPr>
      </w:pPr>
      <w:r w:rsidRPr="000834C6">
        <w:rPr>
          <w:rFonts w:ascii="Times New Roman" w:hAnsi="Times New Roman" w:cs="Times New Roman"/>
          <w:sz w:val="24"/>
          <w:szCs w:val="24"/>
        </w:rPr>
        <w:t xml:space="preserve">  15 points for Natural Gestures and Oratorical Style </w:t>
      </w:r>
    </w:p>
    <w:p w14:paraId="6BD32215" w14:textId="77777777" w:rsidR="000834C6" w:rsidRPr="000834C6" w:rsidRDefault="000834C6" w:rsidP="000834C6">
      <w:pPr>
        <w:rPr>
          <w:rFonts w:ascii="Times New Roman" w:hAnsi="Times New Roman" w:cs="Times New Roman"/>
          <w:sz w:val="24"/>
          <w:szCs w:val="24"/>
        </w:rPr>
      </w:pPr>
      <w:r w:rsidRPr="000834C6">
        <w:rPr>
          <w:rFonts w:ascii="Times New Roman" w:hAnsi="Times New Roman" w:cs="Times New Roman"/>
          <w:sz w:val="24"/>
          <w:szCs w:val="24"/>
        </w:rPr>
        <w:t xml:space="preserve">  15 points for Enunciation and Voice Control</w:t>
      </w:r>
    </w:p>
    <w:p w14:paraId="32B52531" w14:textId="2BAE879D" w:rsidR="000834C6" w:rsidRDefault="000834C6" w:rsidP="000834C6">
      <w:pPr>
        <w:rPr>
          <w:rFonts w:ascii="Times New Roman" w:hAnsi="Times New Roman" w:cs="Times New Roman"/>
          <w:sz w:val="24"/>
          <w:szCs w:val="24"/>
        </w:rPr>
      </w:pPr>
      <w:r w:rsidRPr="000834C6">
        <w:rPr>
          <w:rFonts w:ascii="Times New Roman" w:hAnsi="Times New Roman" w:cs="Times New Roman"/>
          <w:sz w:val="24"/>
          <w:szCs w:val="24"/>
        </w:rPr>
        <w:t xml:space="preserve">  20 points for Phraseology and Interpretation of Passage</w:t>
      </w:r>
    </w:p>
    <w:p w14:paraId="6195671D" w14:textId="0D4BE3C5" w:rsidR="00431513" w:rsidRDefault="00431513" w:rsidP="00431513">
      <w:pPr>
        <w:jc w:val="center"/>
        <w:rPr>
          <w:rFonts w:ascii="Times New Roman" w:hAnsi="Times New Roman" w:cs="Times New Roman"/>
          <w:sz w:val="24"/>
          <w:szCs w:val="24"/>
        </w:rPr>
      </w:pPr>
      <w:r>
        <w:rPr>
          <w:rFonts w:ascii="Times New Roman" w:hAnsi="Times New Roman" w:cs="Times New Roman"/>
          <w:sz w:val="24"/>
          <w:szCs w:val="24"/>
        </w:rPr>
        <w:t>Passage</w:t>
      </w:r>
      <w:bookmarkStart w:id="0" w:name="_GoBack"/>
      <w:bookmarkEnd w:id="0"/>
    </w:p>
    <w:p w14:paraId="1722DB70" w14:textId="77777777" w:rsidR="000834C6" w:rsidRDefault="000834C6" w:rsidP="000834C6">
      <w:pPr>
        <w:pStyle w:val="NormalWeb"/>
        <w:spacing w:before="0" w:beforeAutospacing="0" w:after="0" w:afterAutospacing="0" w:line="480" w:lineRule="auto"/>
        <w:rPr>
          <w:rFonts w:ascii="Cambria" w:hAnsi="Cambria"/>
          <w:sz w:val="28"/>
        </w:rPr>
      </w:pPr>
      <w:proofErr w:type="spellStart"/>
      <w:r>
        <w:rPr>
          <w:rFonts w:ascii="Cambria" w:hAnsi="Cambria"/>
          <w:color w:val="000000"/>
          <w:sz w:val="28"/>
        </w:rPr>
        <w:t>Māne</w:t>
      </w:r>
      <w:proofErr w:type="spellEnd"/>
      <w:r>
        <w:rPr>
          <w:rFonts w:ascii="Cambria" w:hAnsi="Cambria"/>
          <w:color w:val="000000"/>
          <w:sz w:val="28"/>
        </w:rPr>
        <w:t xml:space="preserve"> </w:t>
      </w:r>
      <w:proofErr w:type="spellStart"/>
      <w:r>
        <w:rPr>
          <w:rFonts w:ascii="Cambria" w:hAnsi="Cambria"/>
          <w:color w:val="000000"/>
          <w:sz w:val="28"/>
        </w:rPr>
        <w:t>Ariadna</w:t>
      </w:r>
      <w:proofErr w:type="spellEnd"/>
      <w:r>
        <w:rPr>
          <w:rFonts w:ascii="Cambria" w:hAnsi="Cambria"/>
          <w:color w:val="000000"/>
          <w:sz w:val="28"/>
        </w:rPr>
        <w:t xml:space="preserve"> ē </w:t>
      </w:r>
      <w:proofErr w:type="spellStart"/>
      <w:r>
        <w:rPr>
          <w:rFonts w:ascii="Cambria" w:hAnsi="Cambria"/>
          <w:color w:val="000000"/>
          <w:sz w:val="28"/>
        </w:rPr>
        <w:t>somnō</w:t>
      </w:r>
      <w:proofErr w:type="spellEnd"/>
      <w:r>
        <w:rPr>
          <w:rFonts w:ascii="Cambria" w:hAnsi="Cambria"/>
          <w:color w:val="000000"/>
          <w:sz w:val="28"/>
        </w:rPr>
        <w:t xml:space="preserve"> </w:t>
      </w:r>
      <w:proofErr w:type="spellStart"/>
      <w:r>
        <w:rPr>
          <w:rFonts w:ascii="Cambria" w:hAnsi="Cambria"/>
          <w:color w:val="000000"/>
          <w:sz w:val="28"/>
        </w:rPr>
        <w:t>excitāta</w:t>
      </w:r>
      <w:proofErr w:type="spellEnd"/>
      <w:r>
        <w:rPr>
          <w:rFonts w:ascii="Cambria" w:hAnsi="Cambria"/>
          <w:color w:val="000000"/>
          <w:sz w:val="28"/>
        </w:rPr>
        <w:t xml:space="preserve"> </w:t>
      </w:r>
      <w:proofErr w:type="spellStart"/>
      <w:r>
        <w:rPr>
          <w:rFonts w:ascii="Cambria" w:hAnsi="Cambria"/>
          <w:color w:val="000000"/>
          <w:sz w:val="28"/>
        </w:rPr>
        <w:t>amīcum</w:t>
      </w:r>
      <w:proofErr w:type="spellEnd"/>
      <w:r>
        <w:rPr>
          <w:rFonts w:ascii="Cambria" w:hAnsi="Cambria"/>
          <w:color w:val="000000"/>
          <w:sz w:val="28"/>
        </w:rPr>
        <w:t xml:space="preserve"> </w:t>
      </w:r>
      <w:proofErr w:type="spellStart"/>
      <w:r>
        <w:rPr>
          <w:rFonts w:ascii="Cambria" w:hAnsi="Cambria"/>
          <w:color w:val="000000"/>
          <w:sz w:val="28"/>
        </w:rPr>
        <w:t>suum</w:t>
      </w:r>
      <w:proofErr w:type="spellEnd"/>
      <w:r>
        <w:rPr>
          <w:rFonts w:ascii="Cambria" w:hAnsi="Cambria"/>
          <w:color w:val="000000"/>
          <w:sz w:val="28"/>
        </w:rPr>
        <w:t xml:space="preserve"> in </w:t>
      </w:r>
      <w:proofErr w:type="spellStart"/>
      <w:r>
        <w:rPr>
          <w:rFonts w:ascii="Cambria" w:hAnsi="Cambria"/>
          <w:color w:val="000000"/>
          <w:sz w:val="28"/>
        </w:rPr>
        <w:t>lītore</w:t>
      </w:r>
      <w:proofErr w:type="spellEnd"/>
      <w:r>
        <w:rPr>
          <w:rFonts w:ascii="Cambria" w:hAnsi="Cambria"/>
          <w:color w:val="000000"/>
          <w:sz w:val="28"/>
        </w:rPr>
        <w:t xml:space="preserve"> </w:t>
      </w:r>
      <w:proofErr w:type="spellStart"/>
      <w:r>
        <w:rPr>
          <w:rFonts w:ascii="Cambria" w:hAnsi="Cambria"/>
          <w:color w:val="000000"/>
          <w:sz w:val="28"/>
        </w:rPr>
        <w:t>quaesīvit</w:t>
      </w:r>
      <w:proofErr w:type="spellEnd"/>
      <w:r>
        <w:rPr>
          <w:rFonts w:ascii="Cambria" w:hAnsi="Cambria"/>
          <w:color w:val="000000"/>
          <w:sz w:val="28"/>
        </w:rPr>
        <w:t xml:space="preserve"> </w:t>
      </w:r>
      <w:proofErr w:type="spellStart"/>
      <w:r>
        <w:rPr>
          <w:rFonts w:ascii="Cambria" w:hAnsi="Cambria"/>
          <w:color w:val="000000"/>
          <w:sz w:val="28"/>
        </w:rPr>
        <w:t>neque</w:t>
      </w:r>
      <w:proofErr w:type="spellEnd"/>
      <w:r>
        <w:rPr>
          <w:rFonts w:ascii="Cambria" w:hAnsi="Cambria"/>
          <w:color w:val="000000"/>
          <w:sz w:val="28"/>
        </w:rPr>
        <w:t xml:space="preserve"> </w:t>
      </w:r>
      <w:proofErr w:type="spellStart"/>
      <w:r>
        <w:rPr>
          <w:rFonts w:ascii="Cambria" w:hAnsi="Cambria"/>
          <w:color w:val="000000"/>
          <w:sz w:val="28"/>
        </w:rPr>
        <w:t>eum</w:t>
      </w:r>
      <w:proofErr w:type="spellEnd"/>
      <w:r>
        <w:rPr>
          <w:rFonts w:ascii="Cambria" w:hAnsi="Cambria"/>
          <w:color w:val="000000"/>
          <w:sz w:val="28"/>
        </w:rPr>
        <w:t xml:space="preserve"> </w:t>
      </w:r>
      <w:proofErr w:type="spellStart"/>
      <w:r>
        <w:rPr>
          <w:rFonts w:ascii="Cambria" w:hAnsi="Cambria"/>
          <w:color w:val="000000"/>
          <w:sz w:val="28"/>
        </w:rPr>
        <w:t>repperit</w:t>
      </w:r>
      <w:proofErr w:type="spellEnd"/>
      <w:r>
        <w:rPr>
          <w:rFonts w:ascii="Cambria" w:hAnsi="Cambria"/>
          <w:color w:val="000000"/>
          <w:sz w:val="28"/>
        </w:rPr>
        <w:t>.  </w:t>
      </w:r>
      <w:proofErr w:type="spellStart"/>
      <w:r>
        <w:rPr>
          <w:rFonts w:ascii="Cambria" w:hAnsi="Cambria"/>
          <w:color w:val="000000"/>
          <w:sz w:val="28"/>
        </w:rPr>
        <w:t>Puella</w:t>
      </w:r>
      <w:proofErr w:type="spellEnd"/>
      <w:r>
        <w:rPr>
          <w:rFonts w:ascii="Cambria" w:hAnsi="Cambria"/>
          <w:color w:val="000000"/>
          <w:sz w:val="28"/>
        </w:rPr>
        <w:t xml:space="preserve"> </w:t>
      </w:r>
      <w:proofErr w:type="spellStart"/>
      <w:r>
        <w:rPr>
          <w:rFonts w:ascii="Cambria" w:hAnsi="Cambria"/>
          <w:color w:val="000000"/>
          <w:sz w:val="28"/>
        </w:rPr>
        <w:t>miserrima</w:t>
      </w:r>
      <w:proofErr w:type="spellEnd"/>
      <w:r>
        <w:rPr>
          <w:rFonts w:ascii="Cambria" w:hAnsi="Cambria"/>
          <w:color w:val="000000"/>
          <w:sz w:val="28"/>
        </w:rPr>
        <w:t xml:space="preserve"> ab </w:t>
      </w:r>
      <w:proofErr w:type="spellStart"/>
      <w:r>
        <w:rPr>
          <w:rFonts w:ascii="Cambria" w:hAnsi="Cambria"/>
          <w:color w:val="000000"/>
          <w:sz w:val="28"/>
        </w:rPr>
        <w:t>humilī</w:t>
      </w:r>
      <w:proofErr w:type="spellEnd"/>
      <w:r>
        <w:rPr>
          <w:rFonts w:ascii="Cambria" w:hAnsi="Cambria"/>
          <w:color w:val="000000"/>
          <w:sz w:val="28"/>
        </w:rPr>
        <w:t xml:space="preserve"> </w:t>
      </w:r>
      <w:proofErr w:type="spellStart"/>
      <w:r>
        <w:rPr>
          <w:rFonts w:ascii="Cambria" w:hAnsi="Cambria"/>
          <w:color w:val="000000"/>
          <w:sz w:val="28"/>
        </w:rPr>
        <w:t>lītore</w:t>
      </w:r>
      <w:proofErr w:type="spellEnd"/>
      <w:r>
        <w:rPr>
          <w:rFonts w:ascii="Cambria" w:hAnsi="Cambria"/>
          <w:color w:val="000000"/>
          <w:sz w:val="28"/>
        </w:rPr>
        <w:t xml:space="preserve"> in </w:t>
      </w:r>
      <w:proofErr w:type="spellStart"/>
      <w:r>
        <w:rPr>
          <w:rFonts w:ascii="Cambria" w:hAnsi="Cambria"/>
          <w:color w:val="000000"/>
          <w:sz w:val="28"/>
        </w:rPr>
        <w:t>altum</w:t>
      </w:r>
      <w:proofErr w:type="spellEnd"/>
      <w:r>
        <w:rPr>
          <w:rFonts w:ascii="Cambria" w:hAnsi="Cambria"/>
          <w:color w:val="000000"/>
          <w:sz w:val="28"/>
        </w:rPr>
        <w:t xml:space="preserve"> </w:t>
      </w:r>
      <w:proofErr w:type="spellStart"/>
      <w:r>
        <w:rPr>
          <w:rFonts w:ascii="Cambria" w:hAnsi="Cambria"/>
          <w:color w:val="000000"/>
          <w:sz w:val="28"/>
        </w:rPr>
        <w:t>saxum</w:t>
      </w:r>
      <w:proofErr w:type="spellEnd"/>
      <w:r>
        <w:rPr>
          <w:rFonts w:ascii="Cambria" w:hAnsi="Cambria"/>
          <w:color w:val="000000"/>
          <w:sz w:val="28"/>
        </w:rPr>
        <w:t xml:space="preserve"> </w:t>
      </w:r>
      <w:proofErr w:type="spellStart"/>
      <w:r>
        <w:rPr>
          <w:rFonts w:ascii="Cambria" w:hAnsi="Cambria"/>
          <w:color w:val="000000"/>
          <w:sz w:val="28"/>
        </w:rPr>
        <w:t>ascendit</w:t>
      </w:r>
      <w:proofErr w:type="spellEnd"/>
      <w:r>
        <w:rPr>
          <w:rFonts w:ascii="Cambria" w:hAnsi="Cambria"/>
          <w:color w:val="000000"/>
          <w:sz w:val="28"/>
        </w:rPr>
        <w:t xml:space="preserve">, </w:t>
      </w:r>
      <w:proofErr w:type="spellStart"/>
      <w:r>
        <w:rPr>
          <w:rFonts w:ascii="Cambria" w:hAnsi="Cambria"/>
          <w:color w:val="000000"/>
          <w:sz w:val="28"/>
        </w:rPr>
        <w:t>unde</w:t>
      </w:r>
      <w:proofErr w:type="spellEnd"/>
      <w:r>
        <w:rPr>
          <w:rFonts w:ascii="Cambria" w:hAnsi="Cambria"/>
          <w:color w:val="000000"/>
          <w:sz w:val="28"/>
        </w:rPr>
        <w:t xml:space="preserve"> </w:t>
      </w:r>
      <w:proofErr w:type="spellStart"/>
      <w:r>
        <w:rPr>
          <w:rFonts w:ascii="Cambria" w:hAnsi="Cambria"/>
          <w:color w:val="000000"/>
          <w:sz w:val="28"/>
        </w:rPr>
        <w:t>prōspiciēns</w:t>
      </w:r>
      <w:proofErr w:type="spellEnd"/>
      <w:r>
        <w:rPr>
          <w:rFonts w:ascii="Cambria" w:hAnsi="Cambria"/>
          <w:color w:val="000000"/>
          <w:sz w:val="28"/>
        </w:rPr>
        <w:t xml:space="preserve"> in mare </w:t>
      </w:r>
      <w:proofErr w:type="spellStart"/>
      <w:r>
        <w:rPr>
          <w:rFonts w:ascii="Cambria" w:hAnsi="Cambria"/>
          <w:color w:val="000000"/>
          <w:sz w:val="28"/>
        </w:rPr>
        <w:t>nāvem</w:t>
      </w:r>
      <w:proofErr w:type="spellEnd"/>
      <w:r>
        <w:rPr>
          <w:rFonts w:ascii="Cambria" w:hAnsi="Cambria"/>
          <w:color w:val="000000"/>
          <w:sz w:val="28"/>
        </w:rPr>
        <w:t xml:space="preserve"> </w:t>
      </w:r>
      <w:proofErr w:type="spellStart"/>
      <w:r>
        <w:rPr>
          <w:rFonts w:ascii="Cambria" w:hAnsi="Cambria"/>
          <w:color w:val="000000"/>
          <w:sz w:val="28"/>
        </w:rPr>
        <w:t>Thēseī</w:t>
      </w:r>
      <w:proofErr w:type="spellEnd"/>
      <w:r>
        <w:rPr>
          <w:rFonts w:ascii="Cambria" w:hAnsi="Cambria"/>
          <w:color w:val="000000"/>
          <w:sz w:val="28"/>
        </w:rPr>
        <w:t xml:space="preserve"> </w:t>
      </w:r>
      <w:proofErr w:type="spellStart"/>
      <w:r>
        <w:rPr>
          <w:rFonts w:ascii="Cambria" w:hAnsi="Cambria"/>
          <w:color w:val="000000"/>
          <w:sz w:val="28"/>
        </w:rPr>
        <w:t>procul</w:t>
      </w:r>
      <w:proofErr w:type="spellEnd"/>
      <w:r>
        <w:rPr>
          <w:rFonts w:ascii="Cambria" w:hAnsi="Cambria"/>
          <w:color w:val="000000"/>
          <w:sz w:val="28"/>
        </w:rPr>
        <w:t xml:space="preserve"> </w:t>
      </w:r>
      <w:proofErr w:type="spellStart"/>
      <w:r>
        <w:rPr>
          <w:rFonts w:ascii="Cambria" w:hAnsi="Cambria"/>
          <w:color w:val="000000"/>
          <w:sz w:val="28"/>
        </w:rPr>
        <w:t>cōnspexit</w:t>
      </w:r>
      <w:proofErr w:type="spellEnd"/>
      <w:r>
        <w:rPr>
          <w:rFonts w:ascii="Cambria" w:hAnsi="Cambria"/>
          <w:color w:val="000000"/>
          <w:sz w:val="28"/>
        </w:rPr>
        <w:t>.  </w:t>
      </w:r>
      <w:proofErr w:type="spellStart"/>
      <w:r>
        <w:rPr>
          <w:rFonts w:ascii="Cambria" w:hAnsi="Cambria"/>
          <w:color w:val="000000"/>
          <w:sz w:val="28"/>
        </w:rPr>
        <w:t>Etsī</w:t>
      </w:r>
      <w:proofErr w:type="spellEnd"/>
      <w:r>
        <w:rPr>
          <w:rFonts w:ascii="Cambria" w:hAnsi="Cambria"/>
          <w:color w:val="000000"/>
          <w:sz w:val="28"/>
        </w:rPr>
        <w:t xml:space="preserve"> </w:t>
      </w:r>
      <w:proofErr w:type="spellStart"/>
      <w:r>
        <w:rPr>
          <w:rFonts w:ascii="Cambria" w:hAnsi="Cambria"/>
          <w:color w:val="000000"/>
          <w:sz w:val="28"/>
        </w:rPr>
        <w:t>vōx</w:t>
      </w:r>
      <w:proofErr w:type="spellEnd"/>
      <w:r>
        <w:rPr>
          <w:rFonts w:ascii="Cambria" w:hAnsi="Cambria"/>
          <w:color w:val="000000"/>
          <w:sz w:val="28"/>
        </w:rPr>
        <w:t xml:space="preserve"> </w:t>
      </w:r>
      <w:proofErr w:type="spellStart"/>
      <w:r>
        <w:rPr>
          <w:rFonts w:ascii="Cambria" w:hAnsi="Cambria"/>
          <w:color w:val="000000"/>
          <w:sz w:val="28"/>
        </w:rPr>
        <w:t>nūllō</w:t>
      </w:r>
      <w:proofErr w:type="spellEnd"/>
      <w:r>
        <w:rPr>
          <w:rFonts w:ascii="Cambria" w:hAnsi="Cambria"/>
          <w:color w:val="000000"/>
          <w:sz w:val="28"/>
        </w:rPr>
        <w:t xml:space="preserve"> </w:t>
      </w:r>
      <w:proofErr w:type="spellStart"/>
      <w:r>
        <w:rPr>
          <w:rFonts w:ascii="Cambria" w:hAnsi="Cambria"/>
          <w:color w:val="000000"/>
          <w:sz w:val="28"/>
        </w:rPr>
        <w:t>modō</w:t>
      </w:r>
      <w:proofErr w:type="spellEnd"/>
      <w:r>
        <w:rPr>
          <w:rFonts w:ascii="Cambria" w:hAnsi="Cambria"/>
          <w:color w:val="000000"/>
          <w:sz w:val="28"/>
        </w:rPr>
        <w:t xml:space="preserve"> </w:t>
      </w:r>
      <w:proofErr w:type="spellStart"/>
      <w:r>
        <w:rPr>
          <w:rFonts w:ascii="Cambria" w:hAnsi="Cambria"/>
          <w:color w:val="000000"/>
          <w:sz w:val="28"/>
        </w:rPr>
        <w:t>audīrī</w:t>
      </w:r>
      <w:proofErr w:type="spellEnd"/>
      <w:r>
        <w:rPr>
          <w:rFonts w:ascii="Cambria" w:hAnsi="Cambria"/>
          <w:color w:val="000000"/>
          <w:sz w:val="28"/>
        </w:rPr>
        <w:t xml:space="preserve"> </w:t>
      </w:r>
      <w:proofErr w:type="spellStart"/>
      <w:r>
        <w:rPr>
          <w:rFonts w:ascii="Cambria" w:hAnsi="Cambria"/>
          <w:color w:val="000000"/>
          <w:sz w:val="28"/>
        </w:rPr>
        <w:t>poterat</w:t>
      </w:r>
      <w:proofErr w:type="spellEnd"/>
      <w:r>
        <w:rPr>
          <w:rFonts w:ascii="Cambria" w:hAnsi="Cambria"/>
          <w:color w:val="000000"/>
          <w:sz w:val="28"/>
        </w:rPr>
        <w:t xml:space="preserve">, </w:t>
      </w:r>
      <w:proofErr w:type="spellStart"/>
      <w:r>
        <w:rPr>
          <w:rFonts w:ascii="Cambria" w:hAnsi="Cambria"/>
          <w:color w:val="000000"/>
          <w:sz w:val="28"/>
        </w:rPr>
        <w:t>Ariadna</w:t>
      </w:r>
      <w:proofErr w:type="spellEnd"/>
      <w:r>
        <w:rPr>
          <w:rFonts w:ascii="Cambria" w:hAnsi="Cambria"/>
          <w:color w:val="000000"/>
          <w:sz w:val="28"/>
        </w:rPr>
        <w:t xml:space="preserve"> </w:t>
      </w:r>
      <w:proofErr w:type="spellStart"/>
      <w:r>
        <w:rPr>
          <w:rFonts w:ascii="Cambria" w:hAnsi="Cambria"/>
          <w:color w:val="000000"/>
          <w:sz w:val="28"/>
        </w:rPr>
        <w:t>amīcum</w:t>
      </w:r>
      <w:proofErr w:type="spellEnd"/>
      <w:r>
        <w:rPr>
          <w:rFonts w:ascii="Cambria" w:hAnsi="Cambria"/>
          <w:color w:val="000000"/>
          <w:sz w:val="28"/>
        </w:rPr>
        <w:t xml:space="preserve"> </w:t>
      </w:r>
      <w:proofErr w:type="spellStart"/>
      <w:r>
        <w:rPr>
          <w:rFonts w:ascii="Cambria" w:hAnsi="Cambria"/>
          <w:color w:val="000000"/>
          <w:sz w:val="28"/>
        </w:rPr>
        <w:t>suum</w:t>
      </w:r>
      <w:proofErr w:type="spellEnd"/>
      <w:r>
        <w:rPr>
          <w:rFonts w:ascii="Cambria" w:hAnsi="Cambria"/>
          <w:color w:val="000000"/>
          <w:sz w:val="28"/>
        </w:rPr>
        <w:t xml:space="preserve"> </w:t>
      </w:r>
      <w:proofErr w:type="spellStart"/>
      <w:r>
        <w:rPr>
          <w:rFonts w:ascii="Cambria" w:hAnsi="Cambria"/>
          <w:color w:val="000000"/>
          <w:sz w:val="28"/>
        </w:rPr>
        <w:t>fugientem</w:t>
      </w:r>
      <w:proofErr w:type="spellEnd"/>
      <w:r>
        <w:rPr>
          <w:rFonts w:ascii="Cambria" w:hAnsi="Cambria"/>
          <w:color w:val="000000"/>
          <w:sz w:val="28"/>
        </w:rPr>
        <w:t xml:space="preserve"> </w:t>
      </w:r>
      <w:proofErr w:type="spellStart"/>
      <w:r>
        <w:rPr>
          <w:rFonts w:ascii="Cambria" w:hAnsi="Cambria"/>
          <w:color w:val="000000"/>
          <w:sz w:val="28"/>
        </w:rPr>
        <w:t>vocāvit</w:t>
      </w:r>
      <w:proofErr w:type="spellEnd"/>
      <w:proofErr w:type="gramStart"/>
      <w:r>
        <w:rPr>
          <w:rFonts w:ascii="Cambria" w:hAnsi="Cambria"/>
          <w:color w:val="000000"/>
          <w:sz w:val="28"/>
        </w:rPr>
        <w:t>:  “</w:t>
      </w:r>
      <w:proofErr w:type="spellStart"/>
      <w:proofErr w:type="gramEnd"/>
      <w:r>
        <w:rPr>
          <w:rFonts w:ascii="Cambria" w:hAnsi="Cambria"/>
          <w:color w:val="000000"/>
          <w:sz w:val="28"/>
        </w:rPr>
        <w:t>Thēseu</w:t>
      </w:r>
      <w:proofErr w:type="spellEnd"/>
      <w:r>
        <w:rPr>
          <w:rFonts w:ascii="Cambria" w:hAnsi="Cambria"/>
          <w:color w:val="000000"/>
          <w:sz w:val="28"/>
        </w:rPr>
        <w:t xml:space="preserve">!  </w:t>
      </w:r>
      <w:proofErr w:type="spellStart"/>
      <w:r>
        <w:rPr>
          <w:rFonts w:ascii="Cambria" w:hAnsi="Cambria"/>
          <w:color w:val="000000"/>
          <w:sz w:val="28"/>
        </w:rPr>
        <w:t>Thēseu</w:t>
      </w:r>
      <w:proofErr w:type="spellEnd"/>
      <w:r>
        <w:rPr>
          <w:rFonts w:ascii="Cambria" w:hAnsi="Cambria"/>
          <w:color w:val="000000"/>
          <w:sz w:val="28"/>
        </w:rPr>
        <w:t xml:space="preserve">! </w:t>
      </w:r>
      <w:proofErr w:type="spellStart"/>
      <w:r>
        <w:rPr>
          <w:rFonts w:ascii="Cambria" w:hAnsi="Cambria"/>
          <w:color w:val="000000"/>
          <w:sz w:val="28"/>
        </w:rPr>
        <w:t>Revertere</w:t>
      </w:r>
      <w:proofErr w:type="spellEnd"/>
      <w:r>
        <w:rPr>
          <w:rFonts w:ascii="Cambria" w:hAnsi="Cambria"/>
          <w:color w:val="000000"/>
          <w:sz w:val="28"/>
        </w:rPr>
        <w:t xml:space="preserve"> </w:t>
      </w:r>
      <w:proofErr w:type="spellStart"/>
      <w:r>
        <w:rPr>
          <w:rFonts w:ascii="Cambria" w:hAnsi="Cambria"/>
          <w:color w:val="000000"/>
          <w:sz w:val="28"/>
        </w:rPr>
        <w:t>ad</w:t>
      </w:r>
      <w:proofErr w:type="spellEnd"/>
      <w:r>
        <w:rPr>
          <w:rFonts w:ascii="Cambria" w:hAnsi="Cambria"/>
          <w:color w:val="000000"/>
          <w:sz w:val="28"/>
        </w:rPr>
        <w:t xml:space="preserve"> </w:t>
      </w:r>
      <w:proofErr w:type="spellStart"/>
      <w:r>
        <w:rPr>
          <w:rFonts w:ascii="Cambria" w:hAnsi="Cambria"/>
          <w:color w:val="000000"/>
          <w:sz w:val="28"/>
        </w:rPr>
        <w:t>mē</w:t>
      </w:r>
      <w:proofErr w:type="spellEnd"/>
      <w:r>
        <w:rPr>
          <w:rFonts w:ascii="Cambria" w:hAnsi="Cambria"/>
          <w:color w:val="000000"/>
          <w:sz w:val="28"/>
        </w:rPr>
        <w:t xml:space="preserve">!” – </w:t>
      </w:r>
      <w:proofErr w:type="spellStart"/>
      <w:r>
        <w:rPr>
          <w:rFonts w:ascii="Cambria" w:hAnsi="Cambria"/>
          <w:color w:val="000000"/>
          <w:sz w:val="28"/>
        </w:rPr>
        <w:t>neque</w:t>
      </w:r>
      <w:proofErr w:type="spellEnd"/>
      <w:r>
        <w:rPr>
          <w:rFonts w:ascii="Cambria" w:hAnsi="Cambria"/>
          <w:color w:val="000000"/>
          <w:sz w:val="28"/>
        </w:rPr>
        <w:t xml:space="preserve"> </w:t>
      </w:r>
      <w:proofErr w:type="spellStart"/>
      <w:r>
        <w:rPr>
          <w:rFonts w:ascii="Cambria" w:hAnsi="Cambria"/>
          <w:color w:val="000000"/>
          <w:sz w:val="28"/>
        </w:rPr>
        <w:t>ūllum</w:t>
      </w:r>
      <w:proofErr w:type="spellEnd"/>
      <w:r>
        <w:rPr>
          <w:rFonts w:ascii="Cambria" w:hAnsi="Cambria"/>
          <w:color w:val="000000"/>
          <w:sz w:val="28"/>
        </w:rPr>
        <w:t xml:space="preserve"> </w:t>
      </w:r>
      <w:proofErr w:type="spellStart"/>
      <w:r>
        <w:rPr>
          <w:rFonts w:ascii="Cambria" w:hAnsi="Cambria"/>
          <w:color w:val="000000"/>
          <w:sz w:val="28"/>
        </w:rPr>
        <w:t>respōnsum</w:t>
      </w:r>
      <w:proofErr w:type="spellEnd"/>
      <w:r>
        <w:rPr>
          <w:rFonts w:ascii="Cambria" w:hAnsi="Cambria"/>
          <w:color w:val="000000"/>
          <w:sz w:val="28"/>
        </w:rPr>
        <w:t xml:space="preserve"> </w:t>
      </w:r>
      <w:proofErr w:type="spellStart"/>
      <w:r>
        <w:rPr>
          <w:rFonts w:ascii="Cambria" w:hAnsi="Cambria"/>
          <w:color w:val="000000"/>
          <w:sz w:val="28"/>
        </w:rPr>
        <w:t>eī</w:t>
      </w:r>
      <w:proofErr w:type="spellEnd"/>
      <w:r>
        <w:rPr>
          <w:rFonts w:ascii="Cambria" w:hAnsi="Cambria"/>
          <w:color w:val="000000"/>
          <w:sz w:val="28"/>
        </w:rPr>
        <w:t xml:space="preserve"> </w:t>
      </w:r>
      <w:proofErr w:type="spellStart"/>
      <w:r>
        <w:rPr>
          <w:rFonts w:ascii="Cambria" w:hAnsi="Cambria"/>
          <w:color w:val="000000"/>
          <w:sz w:val="28"/>
        </w:rPr>
        <w:t>redditum</w:t>
      </w:r>
      <w:proofErr w:type="spellEnd"/>
      <w:r>
        <w:rPr>
          <w:rFonts w:ascii="Cambria" w:hAnsi="Cambria"/>
          <w:color w:val="000000"/>
          <w:sz w:val="28"/>
        </w:rPr>
        <w:t xml:space="preserve"> </w:t>
      </w:r>
      <w:proofErr w:type="spellStart"/>
      <w:r>
        <w:rPr>
          <w:rFonts w:ascii="Cambria" w:hAnsi="Cambria"/>
          <w:color w:val="000000"/>
          <w:sz w:val="28"/>
        </w:rPr>
        <w:t>est</w:t>
      </w:r>
      <w:proofErr w:type="spellEnd"/>
      <w:r>
        <w:rPr>
          <w:rFonts w:ascii="Cambria" w:hAnsi="Cambria"/>
          <w:color w:val="000000"/>
          <w:sz w:val="28"/>
        </w:rPr>
        <w:t xml:space="preserve"> </w:t>
      </w:r>
      <w:proofErr w:type="spellStart"/>
      <w:r>
        <w:rPr>
          <w:rFonts w:ascii="Cambria" w:hAnsi="Cambria"/>
          <w:color w:val="000000"/>
          <w:sz w:val="28"/>
        </w:rPr>
        <w:t>praeter</w:t>
      </w:r>
      <w:proofErr w:type="spellEnd"/>
      <w:r>
        <w:rPr>
          <w:rFonts w:ascii="Cambria" w:hAnsi="Cambria"/>
          <w:color w:val="000000"/>
          <w:sz w:val="28"/>
        </w:rPr>
        <w:t xml:space="preserve"> </w:t>
      </w:r>
      <w:proofErr w:type="spellStart"/>
      <w:r>
        <w:rPr>
          <w:rFonts w:ascii="Cambria" w:hAnsi="Cambria"/>
          <w:color w:val="000000"/>
          <w:sz w:val="28"/>
        </w:rPr>
        <w:t>vōcem</w:t>
      </w:r>
      <w:proofErr w:type="spellEnd"/>
      <w:r>
        <w:rPr>
          <w:rFonts w:ascii="Cambria" w:hAnsi="Cambria"/>
          <w:color w:val="000000"/>
          <w:sz w:val="28"/>
        </w:rPr>
        <w:t xml:space="preserve"> </w:t>
      </w:r>
      <w:proofErr w:type="spellStart"/>
      <w:r>
        <w:rPr>
          <w:rFonts w:ascii="Cambria" w:hAnsi="Cambria"/>
          <w:color w:val="000000"/>
          <w:sz w:val="28"/>
        </w:rPr>
        <w:t>ipsīus</w:t>
      </w:r>
      <w:proofErr w:type="spellEnd"/>
      <w:r>
        <w:rPr>
          <w:rFonts w:ascii="Cambria" w:hAnsi="Cambria"/>
          <w:color w:val="000000"/>
          <w:sz w:val="28"/>
        </w:rPr>
        <w:t xml:space="preserve">, </w:t>
      </w:r>
      <w:proofErr w:type="spellStart"/>
      <w:r>
        <w:rPr>
          <w:rFonts w:ascii="Cambria" w:hAnsi="Cambria"/>
          <w:color w:val="000000"/>
          <w:sz w:val="28"/>
        </w:rPr>
        <w:t>quam</w:t>
      </w:r>
      <w:proofErr w:type="spellEnd"/>
      <w:r>
        <w:rPr>
          <w:rFonts w:ascii="Cambria" w:hAnsi="Cambria"/>
          <w:color w:val="000000"/>
          <w:sz w:val="28"/>
        </w:rPr>
        <w:t xml:space="preserve"> </w:t>
      </w:r>
      <w:proofErr w:type="spellStart"/>
      <w:r>
        <w:rPr>
          <w:rFonts w:ascii="Cambria" w:hAnsi="Cambria"/>
          <w:color w:val="000000"/>
          <w:sz w:val="28"/>
        </w:rPr>
        <w:t>dūra</w:t>
      </w:r>
      <w:proofErr w:type="spellEnd"/>
      <w:r>
        <w:rPr>
          <w:rFonts w:ascii="Cambria" w:hAnsi="Cambria"/>
          <w:color w:val="000000"/>
          <w:sz w:val="28"/>
        </w:rPr>
        <w:t xml:space="preserve"> </w:t>
      </w:r>
      <w:proofErr w:type="spellStart"/>
      <w:r>
        <w:rPr>
          <w:rFonts w:ascii="Cambria" w:hAnsi="Cambria"/>
          <w:color w:val="000000"/>
          <w:sz w:val="28"/>
        </w:rPr>
        <w:t>saxa</w:t>
      </w:r>
      <w:proofErr w:type="spellEnd"/>
      <w:r>
        <w:rPr>
          <w:rFonts w:ascii="Cambria" w:hAnsi="Cambria"/>
          <w:color w:val="000000"/>
          <w:sz w:val="28"/>
        </w:rPr>
        <w:t xml:space="preserve"> </w:t>
      </w:r>
      <w:proofErr w:type="spellStart"/>
      <w:r>
        <w:rPr>
          <w:rFonts w:ascii="Cambria" w:hAnsi="Cambria"/>
          <w:color w:val="000000"/>
          <w:sz w:val="28"/>
        </w:rPr>
        <w:t>reddidērunt</w:t>
      </w:r>
      <w:proofErr w:type="spellEnd"/>
      <w:r>
        <w:rPr>
          <w:rFonts w:ascii="Cambria" w:hAnsi="Cambria"/>
          <w:color w:val="000000"/>
          <w:sz w:val="28"/>
        </w:rPr>
        <w:t>.  </w:t>
      </w:r>
      <w:proofErr w:type="spellStart"/>
      <w:r>
        <w:rPr>
          <w:rFonts w:ascii="Cambria" w:hAnsi="Cambria"/>
          <w:color w:val="000000"/>
          <w:sz w:val="28"/>
        </w:rPr>
        <w:t>Brevī</w:t>
      </w:r>
      <w:proofErr w:type="spellEnd"/>
      <w:r>
        <w:rPr>
          <w:rFonts w:ascii="Cambria" w:hAnsi="Cambria"/>
          <w:color w:val="000000"/>
          <w:sz w:val="28"/>
        </w:rPr>
        <w:t xml:space="preserve"> </w:t>
      </w:r>
      <w:proofErr w:type="spellStart"/>
      <w:r>
        <w:rPr>
          <w:rFonts w:ascii="Cambria" w:hAnsi="Cambria"/>
          <w:color w:val="000000"/>
          <w:sz w:val="28"/>
        </w:rPr>
        <w:t>nāvis</w:t>
      </w:r>
      <w:proofErr w:type="spellEnd"/>
      <w:r>
        <w:rPr>
          <w:rFonts w:ascii="Cambria" w:hAnsi="Cambria"/>
          <w:color w:val="000000"/>
          <w:sz w:val="28"/>
        </w:rPr>
        <w:t xml:space="preserve"> ē </w:t>
      </w:r>
      <w:proofErr w:type="spellStart"/>
      <w:r>
        <w:rPr>
          <w:rFonts w:ascii="Cambria" w:hAnsi="Cambria"/>
          <w:color w:val="000000"/>
          <w:sz w:val="28"/>
        </w:rPr>
        <w:t>cōnspectū</w:t>
      </w:r>
      <w:proofErr w:type="spellEnd"/>
      <w:r>
        <w:rPr>
          <w:rFonts w:ascii="Cambria" w:hAnsi="Cambria"/>
          <w:color w:val="000000"/>
          <w:sz w:val="28"/>
        </w:rPr>
        <w:t xml:space="preserve"> </w:t>
      </w:r>
      <w:proofErr w:type="spellStart"/>
      <w:r>
        <w:rPr>
          <w:rFonts w:ascii="Cambria" w:hAnsi="Cambria"/>
          <w:color w:val="000000"/>
          <w:sz w:val="28"/>
        </w:rPr>
        <w:t>eius</w:t>
      </w:r>
      <w:proofErr w:type="spellEnd"/>
      <w:r>
        <w:rPr>
          <w:rFonts w:ascii="Cambria" w:hAnsi="Cambria"/>
          <w:color w:val="000000"/>
          <w:sz w:val="28"/>
        </w:rPr>
        <w:t xml:space="preserve"> </w:t>
      </w:r>
      <w:proofErr w:type="spellStart"/>
      <w:r>
        <w:rPr>
          <w:rFonts w:ascii="Cambria" w:hAnsi="Cambria"/>
          <w:color w:val="000000"/>
          <w:sz w:val="28"/>
        </w:rPr>
        <w:t>abiit</w:t>
      </w:r>
      <w:proofErr w:type="spellEnd"/>
      <w:r>
        <w:rPr>
          <w:rFonts w:ascii="Cambria" w:hAnsi="Cambria"/>
          <w:color w:val="000000"/>
          <w:sz w:val="28"/>
        </w:rPr>
        <w:t xml:space="preserve"> </w:t>
      </w:r>
      <w:proofErr w:type="spellStart"/>
      <w:r>
        <w:rPr>
          <w:rFonts w:ascii="Cambria" w:hAnsi="Cambria"/>
          <w:color w:val="000000"/>
          <w:sz w:val="28"/>
        </w:rPr>
        <w:t>neque</w:t>
      </w:r>
      <w:proofErr w:type="spellEnd"/>
      <w:r>
        <w:rPr>
          <w:rFonts w:ascii="Cambria" w:hAnsi="Cambria"/>
          <w:color w:val="000000"/>
          <w:sz w:val="28"/>
        </w:rPr>
        <w:t xml:space="preserve"> </w:t>
      </w:r>
      <w:proofErr w:type="spellStart"/>
      <w:r>
        <w:rPr>
          <w:rFonts w:ascii="Cambria" w:hAnsi="Cambria"/>
          <w:color w:val="000000"/>
          <w:sz w:val="28"/>
        </w:rPr>
        <w:t>iam</w:t>
      </w:r>
      <w:proofErr w:type="spellEnd"/>
      <w:r>
        <w:rPr>
          <w:rFonts w:ascii="Cambria" w:hAnsi="Cambria"/>
          <w:color w:val="000000"/>
          <w:sz w:val="28"/>
        </w:rPr>
        <w:t xml:space="preserve"> </w:t>
      </w:r>
      <w:proofErr w:type="spellStart"/>
      <w:r>
        <w:rPr>
          <w:rFonts w:ascii="Cambria" w:hAnsi="Cambria"/>
          <w:color w:val="000000"/>
          <w:sz w:val="28"/>
        </w:rPr>
        <w:t>ūllum</w:t>
      </w:r>
      <w:proofErr w:type="spellEnd"/>
      <w:r>
        <w:rPr>
          <w:rFonts w:ascii="Cambria" w:hAnsi="Cambria"/>
          <w:color w:val="000000"/>
          <w:sz w:val="28"/>
        </w:rPr>
        <w:t xml:space="preserve"> </w:t>
      </w:r>
      <w:proofErr w:type="spellStart"/>
      <w:r>
        <w:rPr>
          <w:rFonts w:ascii="Cambria" w:hAnsi="Cambria"/>
          <w:color w:val="000000"/>
          <w:sz w:val="28"/>
        </w:rPr>
        <w:t>vēlum</w:t>
      </w:r>
      <w:proofErr w:type="spellEnd"/>
      <w:r>
        <w:rPr>
          <w:rFonts w:ascii="Cambria" w:hAnsi="Cambria"/>
          <w:color w:val="000000"/>
          <w:sz w:val="28"/>
        </w:rPr>
        <w:t xml:space="preserve"> in </w:t>
      </w:r>
      <w:proofErr w:type="spellStart"/>
      <w:r>
        <w:rPr>
          <w:rFonts w:ascii="Cambria" w:hAnsi="Cambria"/>
          <w:color w:val="000000"/>
          <w:sz w:val="28"/>
        </w:rPr>
        <w:t>marī</w:t>
      </w:r>
      <w:proofErr w:type="spellEnd"/>
      <w:r>
        <w:rPr>
          <w:rFonts w:ascii="Cambria" w:hAnsi="Cambria"/>
          <w:color w:val="000000"/>
          <w:sz w:val="28"/>
        </w:rPr>
        <w:t xml:space="preserve"> </w:t>
      </w:r>
      <w:proofErr w:type="spellStart"/>
      <w:r>
        <w:rPr>
          <w:rFonts w:ascii="Cambria" w:hAnsi="Cambria"/>
          <w:color w:val="000000"/>
          <w:sz w:val="28"/>
        </w:rPr>
        <w:t>cernēbātur</w:t>
      </w:r>
      <w:proofErr w:type="spellEnd"/>
      <w:r>
        <w:rPr>
          <w:rFonts w:ascii="Cambria" w:hAnsi="Cambria"/>
          <w:color w:val="000000"/>
          <w:sz w:val="28"/>
        </w:rPr>
        <w:t xml:space="preserve">.  </w:t>
      </w:r>
      <w:proofErr w:type="spellStart"/>
      <w:r>
        <w:rPr>
          <w:rFonts w:ascii="Cambria" w:hAnsi="Cambria"/>
          <w:color w:val="000000"/>
          <w:sz w:val="28"/>
        </w:rPr>
        <w:t>Ariadna</w:t>
      </w:r>
      <w:proofErr w:type="spellEnd"/>
      <w:r>
        <w:rPr>
          <w:rFonts w:ascii="Cambria" w:hAnsi="Cambria"/>
          <w:color w:val="000000"/>
          <w:sz w:val="28"/>
        </w:rPr>
        <w:t xml:space="preserve"> </w:t>
      </w:r>
      <w:proofErr w:type="spellStart"/>
      <w:r>
        <w:rPr>
          <w:rFonts w:ascii="Cambria" w:hAnsi="Cambria"/>
          <w:color w:val="000000"/>
          <w:sz w:val="28"/>
        </w:rPr>
        <w:t>igitur</w:t>
      </w:r>
      <w:proofErr w:type="spellEnd"/>
      <w:r>
        <w:rPr>
          <w:rFonts w:ascii="Cambria" w:hAnsi="Cambria"/>
          <w:color w:val="000000"/>
          <w:sz w:val="28"/>
        </w:rPr>
        <w:t xml:space="preserve"> in </w:t>
      </w:r>
      <w:proofErr w:type="spellStart"/>
      <w:r>
        <w:rPr>
          <w:rFonts w:ascii="Cambria" w:hAnsi="Cambria"/>
          <w:color w:val="000000"/>
          <w:sz w:val="28"/>
        </w:rPr>
        <w:t>lītus</w:t>
      </w:r>
      <w:proofErr w:type="spellEnd"/>
      <w:r>
        <w:rPr>
          <w:rFonts w:ascii="Cambria" w:hAnsi="Cambria"/>
          <w:color w:val="000000"/>
          <w:sz w:val="28"/>
        </w:rPr>
        <w:t xml:space="preserve"> </w:t>
      </w:r>
      <w:proofErr w:type="spellStart"/>
      <w:r>
        <w:rPr>
          <w:rFonts w:ascii="Cambria" w:hAnsi="Cambria"/>
          <w:color w:val="000000"/>
          <w:sz w:val="28"/>
        </w:rPr>
        <w:t>dēscendit</w:t>
      </w:r>
      <w:proofErr w:type="spellEnd"/>
      <w:r>
        <w:rPr>
          <w:rFonts w:ascii="Cambria" w:hAnsi="Cambria"/>
          <w:color w:val="000000"/>
          <w:sz w:val="28"/>
        </w:rPr>
        <w:t xml:space="preserve"> </w:t>
      </w:r>
      <w:proofErr w:type="spellStart"/>
      <w:r>
        <w:rPr>
          <w:rFonts w:ascii="Cambria" w:hAnsi="Cambria"/>
          <w:color w:val="000000"/>
          <w:sz w:val="28"/>
        </w:rPr>
        <w:t>atque</w:t>
      </w:r>
      <w:proofErr w:type="spellEnd"/>
      <w:r>
        <w:rPr>
          <w:rFonts w:ascii="Cambria" w:hAnsi="Cambria"/>
          <w:color w:val="000000"/>
          <w:sz w:val="28"/>
        </w:rPr>
        <w:t xml:space="preserve"> </w:t>
      </w:r>
      <w:proofErr w:type="spellStart"/>
      <w:r>
        <w:rPr>
          <w:rFonts w:ascii="Cambria" w:hAnsi="Cambria"/>
          <w:color w:val="000000"/>
          <w:sz w:val="28"/>
        </w:rPr>
        <w:lastRenderedPageBreak/>
        <w:t>hūc</w:t>
      </w:r>
      <w:proofErr w:type="spellEnd"/>
      <w:r>
        <w:rPr>
          <w:rFonts w:ascii="Cambria" w:hAnsi="Cambria"/>
          <w:color w:val="000000"/>
          <w:sz w:val="28"/>
        </w:rPr>
        <w:t xml:space="preserve"> et </w:t>
      </w:r>
      <w:proofErr w:type="spellStart"/>
      <w:r>
        <w:rPr>
          <w:rFonts w:ascii="Cambria" w:hAnsi="Cambria"/>
          <w:color w:val="000000"/>
          <w:sz w:val="28"/>
        </w:rPr>
        <w:t>illūc</w:t>
      </w:r>
      <w:proofErr w:type="spellEnd"/>
      <w:r>
        <w:rPr>
          <w:rFonts w:ascii="Cambria" w:hAnsi="Cambria"/>
          <w:color w:val="000000"/>
          <w:sz w:val="28"/>
        </w:rPr>
        <w:t xml:space="preserve"> </w:t>
      </w:r>
      <w:proofErr w:type="spellStart"/>
      <w:r>
        <w:rPr>
          <w:rFonts w:ascii="Cambria" w:hAnsi="Cambria"/>
          <w:color w:val="000000"/>
          <w:sz w:val="28"/>
        </w:rPr>
        <w:t>currēns</w:t>
      </w:r>
      <w:proofErr w:type="spellEnd"/>
      <w:r>
        <w:rPr>
          <w:rFonts w:ascii="Cambria" w:hAnsi="Cambria"/>
          <w:color w:val="000000"/>
          <w:sz w:val="28"/>
        </w:rPr>
        <w:t xml:space="preserve"> </w:t>
      </w:r>
      <w:proofErr w:type="spellStart"/>
      <w:r>
        <w:rPr>
          <w:rFonts w:ascii="Cambria" w:hAnsi="Cambria"/>
          <w:color w:val="000000"/>
          <w:sz w:val="28"/>
        </w:rPr>
        <w:t>multīs</w:t>
      </w:r>
      <w:proofErr w:type="spellEnd"/>
      <w:r>
        <w:rPr>
          <w:rFonts w:ascii="Cambria" w:hAnsi="Cambria"/>
          <w:color w:val="000000"/>
          <w:sz w:val="28"/>
        </w:rPr>
        <w:t xml:space="preserve"> cum </w:t>
      </w:r>
      <w:proofErr w:type="spellStart"/>
      <w:r>
        <w:rPr>
          <w:rFonts w:ascii="Cambria" w:hAnsi="Cambria"/>
          <w:color w:val="000000"/>
          <w:sz w:val="28"/>
        </w:rPr>
        <w:t>lacrimīs</w:t>
      </w:r>
      <w:proofErr w:type="spellEnd"/>
      <w:r>
        <w:rPr>
          <w:rFonts w:ascii="Cambria" w:hAnsi="Cambria"/>
          <w:color w:val="000000"/>
          <w:sz w:val="28"/>
        </w:rPr>
        <w:t xml:space="preserve"> </w:t>
      </w:r>
      <w:proofErr w:type="spellStart"/>
      <w:r>
        <w:rPr>
          <w:rFonts w:ascii="Cambria" w:hAnsi="Cambria"/>
          <w:color w:val="000000"/>
          <w:sz w:val="28"/>
        </w:rPr>
        <w:t>capillum</w:t>
      </w:r>
      <w:proofErr w:type="spellEnd"/>
      <w:r>
        <w:rPr>
          <w:rFonts w:ascii="Cambria" w:hAnsi="Cambria"/>
          <w:color w:val="000000"/>
          <w:sz w:val="28"/>
        </w:rPr>
        <w:t xml:space="preserve"> et </w:t>
      </w:r>
      <w:proofErr w:type="spellStart"/>
      <w:r>
        <w:rPr>
          <w:rFonts w:ascii="Cambria" w:hAnsi="Cambria"/>
          <w:color w:val="000000"/>
          <w:sz w:val="28"/>
        </w:rPr>
        <w:t>vestem</w:t>
      </w:r>
      <w:proofErr w:type="spellEnd"/>
      <w:r>
        <w:rPr>
          <w:rFonts w:ascii="Cambria" w:hAnsi="Cambria"/>
          <w:color w:val="000000"/>
          <w:sz w:val="28"/>
        </w:rPr>
        <w:t xml:space="preserve"> </w:t>
      </w:r>
      <w:proofErr w:type="spellStart"/>
      <w:r>
        <w:rPr>
          <w:rFonts w:ascii="Cambria" w:hAnsi="Cambria"/>
          <w:color w:val="000000"/>
          <w:sz w:val="28"/>
        </w:rPr>
        <w:t>scindēbat</w:t>
      </w:r>
      <w:proofErr w:type="spellEnd"/>
      <w:r>
        <w:rPr>
          <w:rFonts w:ascii="Cambria" w:hAnsi="Cambria"/>
          <w:color w:val="000000"/>
          <w:sz w:val="28"/>
        </w:rPr>
        <w:t xml:space="preserve">. … </w:t>
      </w:r>
      <w:proofErr w:type="spellStart"/>
      <w:r>
        <w:rPr>
          <w:rFonts w:ascii="Cambria" w:hAnsi="Cambria"/>
          <w:color w:val="000000"/>
          <w:sz w:val="28"/>
        </w:rPr>
        <w:t>Posteā</w:t>
      </w:r>
      <w:proofErr w:type="spellEnd"/>
      <w:r>
        <w:rPr>
          <w:rFonts w:ascii="Cambria" w:hAnsi="Cambria"/>
          <w:color w:val="000000"/>
          <w:sz w:val="28"/>
        </w:rPr>
        <w:t xml:space="preserve"> Bacchus </w:t>
      </w:r>
      <w:proofErr w:type="spellStart"/>
      <w:r>
        <w:rPr>
          <w:rFonts w:ascii="Cambria" w:hAnsi="Cambria"/>
          <w:color w:val="000000"/>
          <w:sz w:val="28"/>
        </w:rPr>
        <w:t>deus</w:t>
      </w:r>
      <w:proofErr w:type="spellEnd"/>
      <w:r>
        <w:rPr>
          <w:rFonts w:ascii="Cambria" w:hAnsi="Cambria"/>
          <w:color w:val="000000"/>
          <w:sz w:val="28"/>
        </w:rPr>
        <w:t xml:space="preserve"> </w:t>
      </w:r>
      <w:proofErr w:type="spellStart"/>
      <w:r>
        <w:rPr>
          <w:rFonts w:ascii="Cambria" w:hAnsi="Cambria"/>
          <w:color w:val="000000"/>
          <w:sz w:val="28"/>
        </w:rPr>
        <w:t>eam</w:t>
      </w:r>
      <w:proofErr w:type="spellEnd"/>
      <w:r>
        <w:rPr>
          <w:rFonts w:ascii="Cambria" w:hAnsi="Cambria"/>
          <w:color w:val="000000"/>
          <w:sz w:val="28"/>
        </w:rPr>
        <w:t xml:space="preserve"> </w:t>
      </w:r>
      <w:proofErr w:type="spellStart"/>
      <w:r>
        <w:rPr>
          <w:rFonts w:ascii="Cambria" w:hAnsi="Cambria"/>
          <w:color w:val="000000"/>
          <w:sz w:val="28"/>
        </w:rPr>
        <w:t>adamāvit</w:t>
      </w:r>
      <w:proofErr w:type="spellEnd"/>
      <w:r>
        <w:rPr>
          <w:rFonts w:ascii="Cambria" w:hAnsi="Cambria"/>
          <w:color w:val="000000"/>
          <w:sz w:val="28"/>
        </w:rPr>
        <w:t xml:space="preserve"> </w:t>
      </w:r>
      <w:proofErr w:type="spellStart"/>
      <w:r>
        <w:rPr>
          <w:rFonts w:ascii="Cambria" w:hAnsi="Cambria"/>
          <w:color w:val="000000"/>
          <w:sz w:val="28"/>
        </w:rPr>
        <w:t>atque</w:t>
      </w:r>
      <w:proofErr w:type="spellEnd"/>
      <w:r>
        <w:rPr>
          <w:rFonts w:ascii="Cambria" w:hAnsi="Cambria"/>
          <w:color w:val="000000"/>
          <w:sz w:val="28"/>
        </w:rPr>
        <w:t xml:space="preserve"> ā </w:t>
      </w:r>
      <w:proofErr w:type="spellStart"/>
      <w:r>
        <w:rPr>
          <w:rFonts w:ascii="Cambria" w:hAnsi="Cambria"/>
          <w:color w:val="000000"/>
          <w:sz w:val="28"/>
        </w:rPr>
        <w:t>ferīs</w:t>
      </w:r>
      <w:proofErr w:type="spellEnd"/>
      <w:r>
        <w:rPr>
          <w:rFonts w:ascii="Cambria" w:hAnsi="Cambria"/>
          <w:color w:val="000000"/>
          <w:sz w:val="28"/>
        </w:rPr>
        <w:t xml:space="preserve"> </w:t>
      </w:r>
      <w:proofErr w:type="spellStart"/>
      <w:r>
        <w:rPr>
          <w:rFonts w:ascii="Cambria" w:hAnsi="Cambria"/>
          <w:color w:val="000000"/>
          <w:sz w:val="28"/>
        </w:rPr>
        <w:t>servāvit</w:t>
      </w:r>
      <w:proofErr w:type="spellEnd"/>
      <w:r>
        <w:rPr>
          <w:rFonts w:ascii="Cambria" w:hAnsi="Cambria"/>
          <w:color w:val="000000"/>
          <w:sz w:val="28"/>
        </w:rPr>
        <w:t>.</w:t>
      </w:r>
    </w:p>
    <w:p w14:paraId="2F491D86" w14:textId="77777777" w:rsidR="000834C6" w:rsidRDefault="000834C6" w:rsidP="000834C6">
      <w:pPr>
        <w:spacing w:after="0" w:line="240" w:lineRule="auto"/>
        <w:rPr>
          <w:rFonts w:ascii="Cambria" w:eastAsia="Times New Roman" w:hAnsi="Cambria" w:cs="Times New Roman"/>
          <w:sz w:val="24"/>
          <w:szCs w:val="24"/>
        </w:rPr>
      </w:pPr>
    </w:p>
    <w:p w14:paraId="22FE5C3F" w14:textId="77777777" w:rsidR="000834C6" w:rsidRDefault="000834C6" w:rsidP="000834C6">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i/>
          <w:iCs/>
          <w:color w:val="000000"/>
          <w:sz w:val="24"/>
          <w:szCs w:val="24"/>
        </w:rPr>
        <w:t>Lingua Latina</w:t>
      </w:r>
      <w:r>
        <w:rPr>
          <w:rFonts w:ascii="Cambria" w:eastAsia="Times New Roman" w:hAnsi="Cambria" w:cs="Times New Roman"/>
          <w:color w:val="000000"/>
          <w:sz w:val="24"/>
          <w:szCs w:val="24"/>
        </w:rPr>
        <w:t xml:space="preserve"> </w:t>
      </w:r>
      <w:proofErr w:type="spellStart"/>
      <w:proofErr w:type="gramStart"/>
      <w:r>
        <w:rPr>
          <w:rFonts w:ascii="Cambria" w:eastAsia="Times New Roman" w:hAnsi="Cambria" w:cs="Times New Roman"/>
          <w:color w:val="000000"/>
          <w:sz w:val="24"/>
          <w:szCs w:val="24"/>
        </w:rPr>
        <w:t>I.ii</w:t>
      </w:r>
      <w:proofErr w:type="spellEnd"/>
      <w:r>
        <w:rPr>
          <w:rFonts w:ascii="Cambria" w:eastAsia="Times New Roman" w:hAnsi="Cambria" w:cs="Times New Roman"/>
          <w:color w:val="000000"/>
          <w:sz w:val="24"/>
          <w:szCs w:val="24"/>
        </w:rPr>
        <w:t>.</w:t>
      </w:r>
      <w:proofErr w:type="gramEnd"/>
      <w:r>
        <w:rPr>
          <w:rFonts w:ascii="Cambria" w:eastAsia="Times New Roman" w:hAnsi="Cambria" w:cs="Times New Roman"/>
          <w:color w:val="000000"/>
          <w:sz w:val="24"/>
          <w:szCs w:val="24"/>
        </w:rPr>
        <w:t xml:space="preserve"> (1965)</w:t>
      </w:r>
    </w:p>
    <w:p w14:paraId="1325AA11" w14:textId="77777777" w:rsidR="000834C6" w:rsidRDefault="000834C6" w:rsidP="000834C6">
      <w:pPr>
        <w:spacing w:after="0" w:line="240" w:lineRule="auto"/>
        <w:rPr>
          <w:rFonts w:ascii="Cambria" w:eastAsia="Times New Roman" w:hAnsi="Cambria" w:cs="Times New Roman"/>
          <w:sz w:val="24"/>
          <w:szCs w:val="24"/>
        </w:rPr>
      </w:pPr>
    </w:p>
    <w:p w14:paraId="26FA051A" w14:textId="77777777" w:rsidR="000834C6" w:rsidRDefault="000834C6" w:rsidP="000834C6">
      <w:pPr>
        <w:spacing w:after="0" w:line="240" w:lineRule="auto"/>
        <w:rPr>
          <w:rFonts w:ascii="Cambria" w:eastAsia="Times New Roman" w:hAnsi="Cambria" w:cs="Times New Roman"/>
          <w:sz w:val="24"/>
          <w:szCs w:val="24"/>
        </w:rPr>
      </w:pPr>
    </w:p>
    <w:p w14:paraId="60A26F64" w14:textId="77777777" w:rsidR="000834C6" w:rsidRDefault="000834C6" w:rsidP="000834C6">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 xml:space="preserve">In the morning Ariadne, aroused from sleep, sought her friend on the shore and did not find him.  The desperate girl climbed from the low shore onto a high rock, from where, looking forth over the sea, she caught sight of Theseus’ ship far away.  Although her voice couldn’t be heard in any way, Ariadne called to her fleeing friend: “Theseus!  Theseus! Return to me!”  Nor was any reply returned to her except her own voice, which the hard rocks echoed.  Soon the ship left her sight and not any sail was seen on the sea.  </w:t>
      </w:r>
      <w:proofErr w:type="gramStart"/>
      <w:r>
        <w:rPr>
          <w:rFonts w:ascii="Cambria" w:eastAsia="Times New Roman" w:hAnsi="Cambria" w:cs="Times New Roman"/>
          <w:color w:val="000000"/>
          <w:sz w:val="20"/>
          <w:szCs w:val="20"/>
        </w:rPr>
        <w:t>So</w:t>
      </w:r>
      <w:proofErr w:type="gramEnd"/>
      <w:r>
        <w:rPr>
          <w:rFonts w:ascii="Cambria" w:eastAsia="Times New Roman" w:hAnsi="Cambria" w:cs="Times New Roman"/>
          <w:color w:val="000000"/>
          <w:sz w:val="20"/>
          <w:szCs w:val="20"/>
        </w:rPr>
        <w:t xml:space="preserve"> Ariadne climbed down onto the shore and, running hither and thither with many tears, tore her hair and clothing.  … Later the god Bacchus fell in love with her and saved her from wild beasts.</w:t>
      </w:r>
    </w:p>
    <w:p w14:paraId="18E51721" w14:textId="2F2F466F" w:rsidR="000834C6" w:rsidRPr="00CA14C1" w:rsidRDefault="000834C6" w:rsidP="00CA14C1">
      <w:pPr>
        <w:rPr>
          <w:rFonts w:ascii="Times New Roman" w:hAnsi="Times New Roman" w:cs="Times New Roman"/>
          <w:sz w:val="24"/>
          <w:szCs w:val="24"/>
        </w:rPr>
      </w:pPr>
    </w:p>
    <w:sectPr w:rsidR="000834C6" w:rsidRPr="00CA1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C1"/>
    <w:rsid w:val="000834C6"/>
    <w:rsid w:val="00431513"/>
    <w:rsid w:val="00AB313D"/>
    <w:rsid w:val="00CA14C1"/>
    <w:rsid w:val="00F9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FEA2"/>
  <w15:chartTrackingRefBased/>
  <w15:docId w15:val="{8A7A1089-2399-46D1-B1CA-9218918A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4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0006">
      <w:bodyDiv w:val="1"/>
      <w:marLeft w:val="0"/>
      <w:marRight w:val="0"/>
      <w:marTop w:val="0"/>
      <w:marBottom w:val="0"/>
      <w:divBdr>
        <w:top w:val="none" w:sz="0" w:space="0" w:color="auto"/>
        <w:left w:val="none" w:sz="0" w:space="0" w:color="auto"/>
        <w:bottom w:val="none" w:sz="0" w:space="0" w:color="auto"/>
        <w:right w:val="none" w:sz="0" w:space="0" w:color="auto"/>
      </w:divBdr>
    </w:div>
    <w:div w:id="13467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Taylor</dc:creator>
  <cp:keywords/>
  <dc:description/>
  <cp:lastModifiedBy>Kelly Taylor</cp:lastModifiedBy>
  <cp:revision>3</cp:revision>
  <dcterms:created xsi:type="dcterms:W3CDTF">2019-01-28T03:29:00Z</dcterms:created>
  <dcterms:modified xsi:type="dcterms:W3CDTF">2019-01-28T03:35:00Z</dcterms:modified>
</cp:coreProperties>
</file>